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6E7B5" w14:textId="1C044CA9" w:rsidR="00D37460" w:rsidRDefault="00D37460" w:rsidP="00D374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B61362" w:rsidRPr="00B61362">
        <w:rPr>
          <w:b/>
          <w:i/>
          <w:noProof/>
          <w:sz w:val="28"/>
        </w:rPr>
        <w:t>S5-252722</w:t>
      </w:r>
    </w:p>
    <w:p w14:paraId="55E40C14" w14:textId="77777777" w:rsidR="00D37460" w:rsidRPr="00DA53A0" w:rsidRDefault="00D37460" w:rsidP="00D37460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B04BE1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A1EBF">
        <w:rPr>
          <w:rFonts w:ascii="Arial" w:hAnsi="Arial"/>
          <w:b/>
          <w:lang w:val="en-US"/>
        </w:rPr>
        <w:t>Nokia</w:t>
      </w:r>
    </w:p>
    <w:p w14:paraId="2C458A19" w14:textId="282C3D8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1EBF" w:rsidRPr="004A1EBF">
        <w:rPr>
          <w:rFonts w:ascii="Arial" w:hAnsi="Arial" w:cs="Arial"/>
          <w:b/>
        </w:rPr>
        <w:t>Discussion on AI-ML UE side data collection</w:t>
      </w:r>
    </w:p>
    <w:p w14:paraId="02CFB229" w14:textId="2735BE0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7742880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A1EBF">
        <w:rPr>
          <w:rFonts w:ascii="Arial" w:hAnsi="Arial"/>
          <w:b/>
        </w:rPr>
        <w:t>6.1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44E71DAF" w:rsidR="00C022E3" w:rsidRDefault="00CD0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requested to discuss and endorse detailed proposals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28A9449E" w:rsidR="00C022E3" w:rsidRDefault="00C022E3">
      <w:pPr>
        <w:pStyle w:val="Reference"/>
      </w:pPr>
      <w:r w:rsidRPr="00857595">
        <w:t>[</w:t>
      </w:r>
      <w:r w:rsidR="00E82D8D" w:rsidRPr="00857595">
        <w:t>1</w:t>
      </w:r>
      <w:r w:rsidRPr="00857595">
        <w:t>]</w:t>
      </w:r>
      <w:r w:rsidRPr="00857595">
        <w:tab/>
      </w:r>
      <w:r w:rsidR="00857595" w:rsidRPr="00857595">
        <w:t xml:space="preserve">R2-2503168 LS on AI/ML UE sided data collection </w:t>
      </w:r>
    </w:p>
    <w:p w14:paraId="245EFFCF" w14:textId="6BEAFEE1" w:rsidR="00F7734E" w:rsidRDefault="00F7734E">
      <w:pPr>
        <w:pStyle w:val="Reference"/>
      </w:pPr>
      <w:r>
        <w:t>[2]</w:t>
      </w:r>
      <w:r>
        <w:tab/>
      </w:r>
      <w:r w:rsidRPr="00F7734E">
        <w:t>S5-250828</w:t>
      </w:r>
      <w:r>
        <w:t xml:space="preserve"> </w:t>
      </w:r>
      <w:r w:rsidRPr="00F7734E">
        <w:t>Reply LS on AI/ML UE sided data collection</w:t>
      </w:r>
    </w:p>
    <w:p w14:paraId="57B5BC30" w14:textId="42798292" w:rsidR="005D525B" w:rsidRPr="00857595" w:rsidRDefault="005D525B">
      <w:pPr>
        <w:pStyle w:val="Reference"/>
      </w:pPr>
      <w:r>
        <w:t>[</w:t>
      </w:r>
      <w:r w:rsidR="00E069EF">
        <w:t>3</w:t>
      </w:r>
      <w:r>
        <w:t>]</w:t>
      </w:r>
      <w:r>
        <w:tab/>
        <w:t xml:space="preserve">RP-242389/S5-245373 </w:t>
      </w:r>
      <w:r w:rsidRPr="005D525B">
        <w:t>LS on AIML data collection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0D84804" w14:textId="3A66DE86" w:rsidR="003E0A7B" w:rsidRDefault="00035DCC">
      <w:pPr>
        <w:rPr>
          <w:iCs/>
        </w:rPr>
      </w:pPr>
      <w:r>
        <w:rPr>
          <w:iCs/>
        </w:rPr>
        <w:t xml:space="preserve">SA5 received LS response from </w:t>
      </w:r>
      <w:r w:rsidRPr="00035DCC">
        <w:rPr>
          <w:iCs/>
        </w:rPr>
        <w:t xml:space="preserve">RAN2 </w:t>
      </w:r>
      <w:r>
        <w:rPr>
          <w:iCs/>
        </w:rPr>
        <w:t>[1]</w:t>
      </w:r>
      <w:r w:rsidR="008B657B">
        <w:rPr>
          <w:iCs/>
        </w:rPr>
        <w:t>,</w:t>
      </w:r>
      <w:r>
        <w:rPr>
          <w:iCs/>
        </w:rPr>
        <w:t xml:space="preserve"> which </w:t>
      </w:r>
      <w:r w:rsidRPr="00035DCC">
        <w:rPr>
          <w:iCs/>
        </w:rPr>
        <w:t>provide</w:t>
      </w:r>
      <w:r>
        <w:rPr>
          <w:iCs/>
        </w:rPr>
        <w:t xml:space="preserve">s </w:t>
      </w:r>
      <w:r w:rsidRPr="00035DCC">
        <w:rPr>
          <w:iCs/>
        </w:rPr>
        <w:t xml:space="preserve">clarification to the </w:t>
      </w:r>
      <w:r>
        <w:rPr>
          <w:iCs/>
        </w:rPr>
        <w:t xml:space="preserve">AI/ML UE sided data collection based on the </w:t>
      </w:r>
      <w:r w:rsidRPr="00035DCC">
        <w:rPr>
          <w:iCs/>
        </w:rPr>
        <w:t>LS response from SA5</w:t>
      </w:r>
      <w:r>
        <w:rPr>
          <w:iCs/>
        </w:rPr>
        <w:t xml:space="preserve"> [2]. </w:t>
      </w:r>
      <w:r w:rsidR="00100DF1">
        <w:rPr>
          <w:iCs/>
        </w:rPr>
        <w:t>In the following</w:t>
      </w:r>
      <w:r w:rsidR="00097F1C">
        <w:rPr>
          <w:iCs/>
        </w:rPr>
        <w:t xml:space="preserve"> sections</w:t>
      </w:r>
      <w:r w:rsidR="00100DF1">
        <w:rPr>
          <w:iCs/>
        </w:rPr>
        <w:t>, t</w:t>
      </w:r>
      <w:r w:rsidR="00B93565">
        <w:rPr>
          <w:iCs/>
        </w:rPr>
        <w:t>wo</w:t>
      </w:r>
      <w:r w:rsidR="00100DF1">
        <w:rPr>
          <w:iCs/>
        </w:rPr>
        <w:t xml:space="preserve"> options provided in LS received from RAN [</w:t>
      </w:r>
      <w:r w:rsidR="00E069EF">
        <w:rPr>
          <w:iCs/>
        </w:rPr>
        <w:t>3</w:t>
      </w:r>
      <w:r w:rsidR="00100DF1">
        <w:rPr>
          <w:iCs/>
        </w:rPr>
        <w:t>] are analysed</w:t>
      </w:r>
      <w:r w:rsidR="005D525B">
        <w:rPr>
          <w:iCs/>
        </w:rPr>
        <w:t xml:space="preserve"> according to the response received in [1].</w:t>
      </w:r>
    </w:p>
    <w:p w14:paraId="329EA2D1" w14:textId="2B899A01" w:rsidR="00520653" w:rsidRPr="00520653" w:rsidRDefault="00520653" w:rsidP="00B93565">
      <w:pPr>
        <w:pStyle w:val="Heading1"/>
      </w:pPr>
      <w:r>
        <w:t>4</w:t>
      </w:r>
      <w:r>
        <w:tab/>
        <w:t>Discussion</w:t>
      </w:r>
    </w:p>
    <w:p w14:paraId="4E73473C" w14:textId="14FA1D18" w:rsidR="001C1F62" w:rsidRDefault="00B93565">
      <w:pPr>
        <w:rPr>
          <w:rFonts w:ascii="Arial" w:hAnsi="Arial" w:cs="Arial"/>
          <w:iCs/>
          <w:sz w:val="32"/>
          <w:szCs w:val="32"/>
        </w:rPr>
      </w:pPr>
      <w:r>
        <w:rPr>
          <w:rFonts w:ascii="Arial" w:hAnsi="Arial" w:cs="Arial"/>
          <w:iCs/>
          <w:sz w:val="32"/>
          <w:szCs w:val="32"/>
        </w:rPr>
        <w:t>4</w:t>
      </w:r>
      <w:r w:rsidR="003E0A7B" w:rsidRPr="003C24C3">
        <w:rPr>
          <w:rFonts w:ascii="Arial" w:hAnsi="Arial" w:cs="Arial"/>
          <w:iCs/>
          <w:sz w:val="32"/>
          <w:szCs w:val="32"/>
        </w:rPr>
        <w:t>.1</w:t>
      </w:r>
      <w:r w:rsidR="003C24C3">
        <w:rPr>
          <w:rFonts w:ascii="Arial" w:hAnsi="Arial" w:cs="Arial"/>
          <w:iCs/>
          <w:sz w:val="32"/>
          <w:szCs w:val="32"/>
        </w:rPr>
        <w:tab/>
      </w:r>
      <w:r w:rsidR="003C24C3">
        <w:rPr>
          <w:rFonts w:ascii="Arial" w:hAnsi="Arial" w:cs="Arial"/>
          <w:iCs/>
          <w:sz w:val="32"/>
          <w:szCs w:val="32"/>
        </w:rPr>
        <w:tab/>
      </w:r>
      <w:r w:rsidR="003C24C3">
        <w:rPr>
          <w:rFonts w:ascii="Arial" w:hAnsi="Arial" w:cs="Arial"/>
          <w:iCs/>
          <w:sz w:val="32"/>
          <w:szCs w:val="32"/>
        </w:rPr>
        <w:tab/>
      </w:r>
      <w:r w:rsidR="005D525B">
        <w:rPr>
          <w:rFonts w:ascii="Arial" w:hAnsi="Arial" w:cs="Arial"/>
          <w:iCs/>
          <w:sz w:val="32"/>
          <w:szCs w:val="32"/>
        </w:rPr>
        <w:t>Option</w:t>
      </w:r>
      <w:r w:rsidR="003E0A7B" w:rsidRPr="003C24C3">
        <w:rPr>
          <w:rFonts w:ascii="Arial" w:hAnsi="Arial" w:cs="Arial"/>
          <w:iCs/>
          <w:sz w:val="32"/>
          <w:szCs w:val="32"/>
        </w:rPr>
        <w:t xml:space="preserve"> 3 UP tunnel </w:t>
      </w:r>
    </w:p>
    <w:p w14:paraId="02165B53" w14:textId="6FAB05C5" w:rsidR="00E16D19" w:rsidRDefault="003C24C3">
      <w:pPr>
        <w:rPr>
          <w:iCs/>
        </w:rPr>
      </w:pPr>
      <w:r w:rsidRPr="003C24C3">
        <w:rPr>
          <w:iCs/>
        </w:rPr>
        <w:t xml:space="preserve">In </w:t>
      </w:r>
      <w:r w:rsidR="006F57A8">
        <w:rPr>
          <w:iCs/>
        </w:rPr>
        <w:t xml:space="preserve">option </w:t>
      </w:r>
      <w:r w:rsidR="0035508D">
        <w:rPr>
          <w:iCs/>
        </w:rPr>
        <w:t xml:space="preserve">3 </w:t>
      </w:r>
      <w:r w:rsidR="00FA1683">
        <w:rPr>
          <w:iCs/>
        </w:rPr>
        <w:t xml:space="preserve">UP tunnel </w:t>
      </w:r>
      <w:r>
        <w:rPr>
          <w:iCs/>
        </w:rPr>
        <w:t>the</w:t>
      </w:r>
      <w:r w:rsidR="00E16D19">
        <w:rPr>
          <w:iCs/>
        </w:rPr>
        <w:t>re is a</w:t>
      </w:r>
      <w:r>
        <w:rPr>
          <w:iCs/>
        </w:rPr>
        <w:t xml:space="preserve"> UP tunnel </w:t>
      </w:r>
      <w:r w:rsidR="00FE15BC">
        <w:rPr>
          <w:iCs/>
        </w:rPr>
        <w:t xml:space="preserve">established </w:t>
      </w:r>
      <w:r>
        <w:rPr>
          <w:iCs/>
        </w:rPr>
        <w:t xml:space="preserve">between the UE and a </w:t>
      </w:r>
      <w:r w:rsidR="00EC1246">
        <w:rPr>
          <w:iCs/>
        </w:rPr>
        <w:t>collection entity</w:t>
      </w:r>
      <w:r>
        <w:rPr>
          <w:iCs/>
        </w:rPr>
        <w:t xml:space="preserve"> </w:t>
      </w:r>
      <w:r w:rsidR="00EC1246">
        <w:rPr>
          <w:iCs/>
        </w:rPr>
        <w:t>/ server</w:t>
      </w:r>
      <w:r w:rsidR="00E16D19">
        <w:rPr>
          <w:iCs/>
        </w:rPr>
        <w:t xml:space="preserve">. OAM is responsible to </w:t>
      </w:r>
      <w:r w:rsidR="00E16D19" w:rsidRPr="00070889">
        <w:rPr>
          <w:iCs/>
        </w:rPr>
        <w:t>configure, control, monitor and implement</w:t>
      </w:r>
      <w:r w:rsidR="00E16D19">
        <w:rPr>
          <w:iCs/>
        </w:rPr>
        <w:t xml:space="preserve"> the methods for the UE sided data collection. Meaning OAM provides </w:t>
      </w:r>
      <w:r w:rsidR="00B93565">
        <w:rPr>
          <w:iCs/>
        </w:rPr>
        <w:t xml:space="preserve">inter alias </w:t>
      </w:r>
      <w:r w:rsidR="00E16D19">
        <w:rPr>
          <w:iCs/>
        </w:rPr>
        <w:t>the parameters regarding the server e.g. IP address or URI where to put the data on the server</w:t>
      </w:r>
      <w:r>
        <w:rPr>
          <w:iCs/>
        </w:rPr>
        <w:t xml:space="preserve">. </w:t>
      </w:r>
    </w:p>
    <w:p w14:paraId="5CF2EF96" w14:textId="3DC5EC34" w:rsidR="00A61CEF" w:rsidRDefault="00A61CEF" w:rsidP="00A61CEF">
      <w:pPr>
        <w:rPr>
          <w:iCs/>
        </w:rPr>
      </w:pPr>
      <w:r>
        <w:rPr>
          <w:iCs/>
        </w:rPr>
        <w:t xml:space="preserve">OAM being responsible to </w:t>
      </w:r>
      <w:r w:rsidRPr="0035508D">
        <w:rPr>
          <w:iCs/>
        </w:rPr>
        <w:t>configure</w:t>
      </w:r>
      <w:r>
        <w:rPr>
          <w:iCs/>
        </w:rPr>
        <w:t>,</w:t>
      </w:r>
      <w:r w:rsidRPr="0035508D">
        <w:rPr>
          <w:iCs/>
        </w:rPr>
        <w:t xml:space="preserve"> control, monitor </w:t>
      </w:r>
      <w:r>
        <w:rPr>
          <w:iCs/>
        </w:rPr>
        <w:t xml:space="preserve">and implement methods </w:t>
      </w:r>
      <w:r w:rsidRPr="0035508D">
        <w:rPr>
          <w:iCs/>
        </w:rPr>
        <w:t>for the UE sided data collection</w:t>
      </w:r>
      <w:r>
        <w:rPr>
          <w:iCs/>
        </w:rPr>
        <w:t xml:space="preserve"> is the main difference to Option 1a (</w:t>
      </w:r>
      <w:r w:rsidRPr="007D593F">
        <w:rPr>
          <w:iCs/>
        </w:rPr>
        <w:t>AI/ML-specific Data Transfer Path</w:t>
      </w:r>
      <w:r>
        <w:rPr>
          <w:iCs/>
        </w:rPr>
        <w:t xml:space="preserve">: </w:t>
      </w:r>
      <w:r w:rsidRPr="007D593F">
        <w:rPr>
          <w:iCs/>
        </w:rPr>
        <w:t>UE to OTT server via either 3GPP or non-3GPP network</w:t>
      </w:r>
      <w:r>
        <w:rPr>
          <w:iCs/>
        </w:rPr>
        <w:t>) where the UP tunnel and the UE selection is triggered by the OTT server itself.</w:t>
      </w:r>
    </w:p>
    <w:p w14:paraId="6EDE369D" w14:textId="68C76059" w:rsidR="00A61CEF" w:rsidRPr="00070889" w:rsidRDefault="00A61CEF" w:rsidP="647659A4">
      <w:pPr>
        <w:ind w:left="1420" w:hanging="1420"/>
        <w:rPr>
          <w:b/>
          <w:bCs/>
        </w:rPr>
      </w:pPr>
      <w:r w:rsidRPr="647659A4">
        <w:rPr>
          <w:b/>
          <w:bCs/>
        </w:rPr>
        <w:t>Observation 1:</w:t>
      </w:r>
      <w:r>
        <w:tab/>
      </w:r>
      <w:r>
        <w:tab/>
      </w:r>
      <w:r>
        <w:tab/>
      </w:r>
      <w:r w:rsidRPr="647659A4">
        <w:rPr>
          <w:b/>
          <w:bCs/>
        </w:rPr>
        <w:t>There is a difference between Option 3 UP tunnel and Option 1a</w:t>
      </w:r>
      <w:r w:rsidR="00B93565">
        <w:rPr>
          <w:b/>
          <w:bCs/>
        </w:rPr>
        <w:t xml:space="preserve"> from SA5 point of view</w:t>
      </w:r>
      <w:r w:rsidRPr="647659A4">
        <w:rPr>
          <w:b/>
          <w:bCs/>
        </w:rPr>
        <w:t xml:space="preserve">. </w:t>
      </w:r>
    </w:p>
    <w:p w14:paraId="5C381255" w14:textId="77777777" w:rsidR="00A61CEF" w:rsidRPr="00E16D19" w:rsidRDefault="00A61CEF">
      <w:pPr>
        <w:rPr>
          <w:iCs/>
        </w:rPr>
      </w:pPr>
    </w:p>
    <w:p w14:paraId="29AF3477" w14:textId="4BFF2454" w:rsidR="003C24C3" w:rsidRPr="003C24C3" w:rsidRDefault="00EC1246">
      <w:pPr>
        <w:rPr>
          <w:iCs/>
        </w:rPr>
      </w:pPr>
      <w:r>
        <w:rPr>
          <w:iCs/>
        </w:rPr>
        <w:t xml:space="preserve">The below flow diagram </w:t>
      </w:r>
      <w:r w:rsidR="00520653">
        <w:rPr>
          <w:iCs/>
        </w:rPr>
        <w:t xml:space="preserve">provides an overview of the </w:t>
      </w:r>
      <w:r w:rsidR="0035508D">
        <w:rPr>
          <w:iCs/>
        </w:rPr>
        <w:t>procedure to collect UE data according to option 3</w:t>
      </w:r>
      <w:r w:rsidR="00FA1683">
        <w:rPr>
          <w:iCs/>
        </w:rPr>
        <w:t xml:space="preserve"> UP tunnel.</w:t>
      </w:r>
      <w:r w:rsidR="00520653">
        <w:rPr>
          <w:iCs/>
        </w:rPr>
        <w:t xml:space="preserve"> </w:t>
      </w:r>
    </w:p>
    <w:p w14:paraId="4B3AA79E" w14:textId="415E50BF" w:rsidR="003C24C3" w:rsidRDefault="008C01B0">
      <w:pPr>
        <w:rPr>
          <w:rFonts w:ascii="Arial" w:hAnsi="Arial" w:cs="Arial"/>
          <w:iCs/>
          <w:sz w:val="32"/>
          <w:szCs w:val="32"/>
        </w:rPr>
      </w:pPr>
      <w:r>
        <w:object w:dxaOrig="13950" w:dyaOrig="4860" w14:anchorId="1DDC4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0pt;height:184pt" o:ole="">
            <v:imagedata r:id="rId12" o:title=""/>
          </v:shape>
          <o:OLEObject Type="Embed" ProgID="Mscgen.Chart" ShapeID="_x0000_i1025" DrawAspect="Content" ObjectID="_1808344263" r:id="rId13"/>
        </w:object>
      </w:r>
    </w:p>
    <w:p w14:paraId="0116FF3A" w14:textId="599DAB77" w:rsidR="00D42438" w:rsidRPr="00D42438" w:rsidRDefault="00D42438" w:rsidP="00D42438">
      <w:pPr>
        <w:rPr>
          <w:iCs/>
        </w:rPr>
      </w:pPr>
      <w:r w:rsidRPr="00D42438">
        <w:rPr>
          <w:iCs/>
        </w:rPr>
        <w:lastRenderedPageBreak/>
        <w:t>1)</w:t>
      </w:r>
      <w:r w:rsidRPr="00D42438">
        <w:rPr>
          <w:iCs/>
        </w:rPr>
        <w:tab/>
      </w:r>
      <w:proofErr w:type="spellStart"/>
      <w:r w:rsidR="000F1BF0">
        <w:rPr>
          <w:iCs/>
        </w:rPr>
        <w:t>MnS</w:t>
      </w:r>
      <w:proofErr w:type="spellEnd"/>
      <w:r w:rsidR="000F1BF0">
        <w:rPr>
          <w:iCs/>
        </w:rPr>
        <w:t xml:space="preserve"> Consumer</w:t>
      </w:r>
      <w:r w:rsidR="000F1BF0" w:rsidRPr="00D42438">
        <w:rPr>
          <w:iCs/>
        </w:rPr>
        <w:t xml:space="preserve"> </w:t>
      </w:r>
      <w:r w:rsidRPr="00D42438">
        <w:rPr>
          <w:iCs/>
        </w:rPr>
        <w:t>sends a</w:t>
      </w:r>
      <w:r w:rsidR="00B93565">
        <w:rPr>
          <w:iCs/>
        </w:rPr>
        <w:t xml:space="preserve"> </w:t>
      </w:r>
      <w:r w:rsidR="000F1BF0">
        <w:rPr>
          <w:iCs/>
        </w:rPr>
        <w:t>data collection</w:t>
      </w:r>
      <w:r w:rsidRPr="00D42438">
        <w:rPr>
          <w:iCs/>
        </w:rPr>
        <w:t xml:space="preserve"> request to </w:t>
      </w:r>
      <w:r w:rsidR="000F1BF0">
        <w:rPr>
          <w:iCs/>
        </w:rPr>
        <w:t>Management system</w:t>
      </w:r>
      <w:r w:rsidRPr="00D42438">
        <w:rPr>
          <w:iCs/>
        </w:rPr>
        <w:t>.</w:t>
      </w:r>
    </w:p>
    <w:p w14:paraId="73248D85" w14:textId="30E4BBE3" w:rsidR="00091628" w:rsidRDefault="00D42438" w:rsidP="00D42438">
      <w:pPr>
        <w:rPr>
          <w:iCs/>
        </w:rPr>
      </w:pPr>
      <w:r w:rsidRPr="00D42438">
        <w:rPr>
          <w:iCs/>
        </w:rPr>
        <w:t>2)</w:t>
      </w:r>
      <w:r w:rsidRPr="00D42438">
        <w:rPr>
          <w:iCs/>
        </w:rPr>
        <w:tab/>
      </w:r>
      <w:r w:rsidR="00E10C61">
        <w:rPr>
          <w:iCs/>
        </w:rPr>
        <w:t>Management system configures d</w:t>
      </w:r>
      <w:r w:rsidR="000F1BF0">
        <w:rPr>
          <w:iCs/>
        </w:rPr>
        <w:t>ata collection</w:t>
      </w:r>
      <w:r w:rsidR="000F1BF0" w:rsidRPr="00D42438">
        <w:rPr>
          <w:iCs/>
        </w:rPr>
        <w:t xml:space="preserve"> </w:t>
      </w:r>
      <w:r w:rsidR="00E10C61">
        <w:rPr>
          <w:iCs/>
        </w:rPr>
        <w:t xml:space="preserve">to </w:t>
      </w:r>
      <w:proofErr w:type="spellStart"/>
      <w:r w:rsidR="00E10C61">
        <w:rPr>
          <w:iCs/>
        </w:rPr>
        <w:t>gNB</w:t>
      </w:r>
      <w:proofErr w:type="spellEnd"/>
      <w:r w:rsidR="00E10C61">
        <w:rPr>
          <w:iCs/>
        </w:rPr>
        <w:t>(s)</w:t>
      </w:r>
      <w:r w:rsidR="008B657B">
        <w:rPr>
          <w:iCs/>
        </w:rPr>
        <w:t xml:space="preserve"> </w:t>
      </w:r>
      <w:r w:rsidRPr="00D42438">
        <w:rPr>
          <w:iCs/>
        </w:rPr>
        <w:t xml:space="preserve">via MDT procedures. </w:t>
      </w:r>
    </w:p>
    <w:p w14:paraId="6A49F902" w14:textId="4BFC05D0" w:rsidR="00D42438" w:rsidRPr="00D42438" w:rsidRDefault="00091628" w:rsidP="00D42438">
      <w:pPr>
        <w:rPr>
          <w:iCs/>
        </w:rPr>
      </w:pPr>
      <w:r>
        <w:t xml:space="preserve">3) </w:t>
      </w:r>
      <w:r>
        <w:tab/>
      </w:r>
      <w:r w:rsidR="001F48FB">
        <w:t xml:space="preserve">The parameters for UP tunnel setup </w:t>
      </w:r>
      <w:r w:rsidR="00D42438">
        <w:t xml:space="preserve">are sent to the UE </w:t>
      </w:r>
      <w:r w:rsidR="001F48FB">
        <w:t>f</w:t>
      </w:r>
      <w:r w:rsidR="00D42438">
        <w:t>or a network triggered UP connection setup</w:t>
      </w:r>
      <w:r w:rsidR="00B93565">
        <w:t xml:space="preserve">. From SA5 perspective, this </w:t>
      </w:r>
      <w:r w:rsidR="008C01B0">
        <w:t xml:space="preserve">should be specified according to the trace activation </w:t>
      </w:r>
      <w:proofErr w:type="gramStart"/>
      <w:r w:rsidR="008C01B0">
        <w:t>procedure</w:t>
      </w:r>
      <w:r w:rsidR="00FA7F13">
        <w:t>(</w:t>
      </w:r>
      <w:proofErr w:type="gramEnd"/>
      <w:r w:rsidR="00FA7F13">
        <w:t>details are ffs)</w:t>
      </w:r>
      <w:r w:rsidR="00D42438">
        <w:t>.</w:t>
      </w:r>
    </w:p>
    <w:p w14:paraId="3D9EA279" w14:textId="3232E9BE" w:rsidR="00D42438" w:rsidRPr="00D42438" w:rsidRDefault="00091628" w:rsidP="00D42438">
      <w:pPr>
        <w:rPr>
          <w:iCs/>
        </w:rPr>
      </w:pPr>
      <w:r>
        <w:rPr>
          <w:iCs/>
        </w:rPr>
        <w:t>4</w:t>
      </w:r>
      <w:r w:rsidR="00D42438" w:rsidRPr="00D42438">
        <w:rPr>
          <w:iCs/>
        </w:rPr>
        <w:t>)</w:t>
      </w:r>
      <w:r w:rsidR="00D42438" w:rsidRPr="00D42438">
        <w:rPr>
          <w:iCs/>
        </w:rPr>
        <w:tab/>
        <w:t xml:space="preserve">UP </w:t>
      </w:r>
      <w:r w:rsidR="0033716C">
        <w:rPr>
          <w:iCs/>
        </w:rPr>
        <w:t xml:space="preserve">tunnel </w:t>
      </w:r>
      <w:r w:rsidR="00CC7579">
        <w:rPr>
          <w:iCs/>
        </w:rPr>
        <w:t>is established between</w:t>
      </w:r>
      <w:r w:rsidR="00D42438" w:rsidRPr="00D42438">
        <w:rPr>
          <w:iCs/>
        </w:rPr>
        <w:t xml:space="preserve"> UE and a</w:t>
      </w:r>
      <w:r w:rsidR="00E10C61">
        <w:rPr>
          <w:iCs/>
        </w:rPr>
        <w:t xml:space="preserve"> collection</w:t>
      </w:r>
      <w:r w:rsidR="00D42438" w:rsidRPr="00D42438">
        <w:rPr>
          <w:iCs/>
        </w:rPr>
        <w:t xml:space="preserve"> entity</w:t>
      </w:r>
      <w:r w:rsidR="00E10C61">
        <w:rPr>
          <w:iCs/>
        </w:rPr>
        <w:t>/server</w:t>
      </w:r>
      <w:r w:rsidR="00145C97">
        <w:rPr>
          <w:iCs/>
        </w:rPr>
        <w:t xml:space="preserve"> (</w:t>
      </w:r>
      <w:proofErr w:type="gramStart"/>
      <w:r w:rsidR="00145C97">
        <w:rPr>
          <w:iCs/>
        </w:rPr>
        <w:t>similar to</w:t>
      </w:r>
      <w:proofErr w:type="gramEnd"/>
      <w:r w:rsidR="00145C97">
        <w:rPr>
          <w:iCs/>
        </w:rPr>
        <w:t xml:space="preserve"> TCE)</w:t>
      </w:r>
      <w:r w:rsidR="00D42438" w:rsidRPr="00D42438">
        <w:rPr>
          <w:iCs/>
        </w:rPr>
        <w:t xml:space="preserve">. </w:t>
      </w:r>
    </w:p>
    <w:p w14:paraId="09CBC637" w14:textId="3ED5C37D" w:rsidR="00D42438" w:rsidRPr="00D42438" w:rsidRDefault="00E479B4" w:rsidP="00D42438">
      <w:pPr>
        <w:rPr>
          <w:iCs/>
        </w:rPr>
      </w:pPr>
      <w:r>
        <w:rPr>
          <w:iCs/>
        </w:rPr>
        <w:t>5</w:t>
      </w:r>
      <w:r w:rsidR="00D42438" w:rsidRPr="00D42438">
        <w:rPr>
          <w:iCs/>
        </w:rPr>
        <w:t>)</w:t>
      </w:r>
      <w:r w:rsidR="00D42438" w:rsidRPr="00D42438">
        <w:rPr>
          <w:iCs/>
        </w:rPr>
        <w:tab/>
        <w:t xml:space="preserve">UE performs data collection based on information received from </w:t>
      </w:r>
      <w:r>
        <w:rPr>
          <w:iCs/>
        </w:rPr>
        <w:t>Management System</w:t>
      </w:r>
      <w:r w:rsidR="00D42438" w:rsidRPr="00D42438">
        <w:rPr>
          <w:iCs/>
        </w:rPr>
        <w:t>/RAN (MDT like solution). This may require measurement configuration from RAN.</w:t>
      </w:r>
    </w:p>
    <w:p w14:paraId="697FDFAE" w14:textId="701D183A" w:rsidR="00D42438" w:rsidRPr="00D42438" w:rsidRDefault="00E479B4" w:rsidP="00D42438">
      <w:pPr>
        <w:rPr>
          <w:iCs/>
        </w:rPr>
      </w:pPr>
      <w:r>
        <w:rPr>
          <w:iCs/>
        </w:rPr>
        <w:t>6</w:t>
      </w:r>
      <w:r w:rsidR="00D42438" w:rsidRPr="00D42438">
        <w:rPr>
          <w:iCs/>
        </w:rPr>
        <w:t>)</w:t>
      </w:r>
      <w:r w:rsidR="00D42438" w:rsidRPr="00D42438">
        <w:rPr>
          <w:iCs/>
        </w:rPr>
        <w:tab/>
        <w:t>UE sends the collected data to a</w:t>
      </w:r>
      <w:r w:rsidR="00091628">
        <w:rPr>
          <w:iCs/>
        </w:rPr>
        <w:t xml:space="preserve"> collection</w:t>
      </w:r>
      <w:r w:rsidR="00D42438" w:rsidRPr="00D42438">
        <w:rPr>
          <w:iCs/>
        </w:rPr>
        <w:t xml:space="preserve"> entity</w:t>
      </w:r>
      <w:r w:rsidR="00091628">
        <w:rPr>
          <w:iCs/>
        </w:rPr>
        <w:t>/server</w:t>
      </w:r>
      <w:r w:rsidR="00D42438" w:rsidRPr="00D42438">
        <w:rPr>
          <w:iCs/>
        </w:rPr>
        <w:t xml:space="preserve"> directly</w:t>
      </w:r>
      <w:r w:rsidR="00091628">
        <w:rPr>
          <w:iCs/>
        </w:rPr>
        <w:t xml:space="preserve"> via</w:t>
      </w:r>
      <w:r w:rsidR="00091628" w:rsidRPr="00D42438">
        <w:rPr>
          <w:iCs/>
        </w:rPr>
        <w:t xml:space="preserve"> UP </w:t>
      </w:r>
      <w:r w:rsidR="00091628">
        <w:rPr>
          <w:iCs/>
        </w:rPr>
        <w:t>tunnel</w:t>
      </w:r>
      <w:r w:rsidR="00D42438" w:rsidRPr="00D42438">
        <w:rPr>
          <w:iCs/>
        </w:rPr>
        <w:t xml:space="preserve">. </w:t>
      </w:r>
    </w:p>
    <w:p w14:paraId="5865E29A" w14:textId="18280CB5" w:rsidR="00D42438" w:rsidRDefault="00091628" w:rsidP="00D42438">
      <w:pPr>
        <w:rPr>
          <w:iCs/>
        </w:rPr>
      </w:pPr>
      <w:r>
        <w:rPr>
          <w:iCs/>
        </w:rPr>
        <w:t>7</w:t>
      </w:r>
      <w:r w:rsidR="00D42438" w:rsidRPr="00D42438">
        <w:rPr>
          <w:iCs/>
        </w:rPr>
        <w:t>)</w:t>
      </w:r>
      <w:r w:rsidR="00D42438" w:rsidRPr="00D42438">
        <w:rPr>
          <w:iCs/>
        </w:rPr>
        <w:tab/>
      </w:r>
      <w:r w:rsidR="00E479B4">
        <w:rPr>
          <w:iCs/>
        </w:rPr>
        <w:t>Management System</w:t>
      </w:r>
      <w:r w:rsidR="00E479B4" w:rsidRPr="00D42438">
        <w:rPr>
          <w:iCs/>
        </w:rPr>
        <w:t xml:space="preserve"> </w:t>
      </w:r>
      <w:r>
        <w:rPr>
          <w:iCs/>
        </w:rPr>
        <w:t xml:space="preserve">informs </w:t>
      </w:r>
      <w:proofErr w:type="spellStart"/>
      <w:r w:rsidR="00E479B4">
        <w:rPr>
          <w:iCs/>
        </w:rPr>
        <w:t>MnS</w:t>
      </w:r>
      <w:proofErr w:type="spellEnd"/>
      <w:r w:rsidR="00E479B4">
        <w:rPr>
          <w:iCs/>
        </w:rPr>
        <w:t xml:space="preserve"> Consumer</w:t>
      </w:r>
      <w:r>
        <w:rPr>
          <w:iCs/>
        </w:rPr>
        <w:t xml:space="preserve"> where to fetch the collected data</w:t>
      </w:r>
      <w:r w:rsidR="00D42438" w:rsidRPr="00D42438">
        <w:rPr>
          <w:iCs/>
        </w:rPr>
        <w:t>.</w:t>
      </w:r>
    </w:p>
    <w:p w14:paraId="52D1323E" w14:textId="7F157ED2" w:rsidR="00FE15BC" w:rsidRDefault="00FE15BC" w:rsidP="00D42438">
      <w:pPr>
        <w:rPr>
          <w:iCs/>
        </w:rPr>
      </w:pPr>
      <w:r>
        <w:rPr>
          <w:iCs/>
        </w:rPr>
        <w:t xml:space="preserve">8) </w:t>
      </w:r>
      <w:proofErr w:type="spellStart"/>
      <w:r>
        <w:rPr>
          <w:iCs/>
        </w:rPr>
        <w:t>MnS</w:t>
      </w:r>
      <w:proofErr w:type="spellEnd"/>
      <w:r>
        <w:rPr>
          <w:iCs/>
        </w:rPr>
        <w:t xml:space="preserve"> consumer may fetch the collected data from the collection entity</w:t>
      </w:r>
      <w:r w:rsidR="00FA7F13">
        <w:rPr>
          <w:iCs/>
        </w:rPr>
        <w:t>/server</w:t>
      </w:r>
      <w:r>
        <w:rPr>
          <w:iCs/>
        </w:rPr>
        <w:t>.</w:t>
      </w:r>
    </w:p>
    <w:p w14:paraId="2885D609" w14:textId="77777777" w:rsidR="0035508D" w:rsidRDefault="0035508D" w:rsidP="0035508D">
      <w:pPr>
        <w:rPr>
          <w:iCs/>
        </w:rPr>
      </w:pPr>
    </w:p>
    <w:p w14:paraId="7F62FC74" w14:textId="56A8597E" w:rsidR="007D593F" w:rsidRPr="003C24C3" w:rsidRDefault="007D593F" w:rsidP="00B93565">
      <w:pPr>
        <w:ind w:left="1136" w:hanging="1136"/>
        <w:rPr>
          <w:iCs/>
        </w:rPr>
      </w:pPr>
      <w:r w:rsidRPr="00FA1683">
        <w:rPr>
          <w:b/>
          <w:bCs/>
          <w:iCs/>
        </w:rPr>
        <w:t xml:space="preserve">Proposal 1:  </w:t>
      </w:r>
      <w:r w:rsidRPr="00FA1683">
        <w:rPr>
          <w:b/>
          <w:bCs/>
          <w:iCs/>
        </w:rPr>
        <w:tab/>
        <w:t>Fro</w:t>
      </w:r>
      <w:r>
        <w:rPr>
          <w:b/>
          <w:bCs/>
          <w:iCs/>
        </w:rPr>
        <w:t xml:space="preserve">m SA5 perspective, it is feasible to </w:t>
      </w:r>
      <w:r w:rsidRPr="0027750A">
        <w:rPr>
          <w:b/>
          <w:bCs/>
          <w:iCs/>
        </w:rPr>
        <w:t xml:space="preserve">develop methods to configure, </w:t>
      </w:r>
      <w:r w:rsidR="00E16D19" w:rsidRPr="0027750A">
        <w:rPr>
          <w:b/>
          <w:bCs/>
          <w:iCs/>
        </w:rPr>
        <w:t xml:space="preserve">control, </w:t>
      </w:r>
      <w:r w:rsidRPr="0027750A">
        <w:rPr>
          <w:b/>
          <w:bCs/>
          <w:iCs/>
        </w:rPr>
        <w:t xml:space="preserve">monitor and implement for the UE sided data collection for </w:t>
      </w:r>
      <w:r>
        <w:rPr>
          <w:b/>
          <w:bCs/>
          <w:iCs/>
        </w:rPr>
        <w:t>option</w:t>
      </w:r>
      <w:r w:rsidRPr="0027750A">
        <w:rPr>
          <w:b/>
          <w:bCs/>
          <w:iCs/>
        </w:rPr>
        <w:t xml:space="preserve"> 3 UP</w:t>
      </w:r>
      <w:r>
        <w:rPr>
          <w:b/>
          <w:bCs/>
          <w:iCs/>
        </w:rPr>
        <w:t xml:space="preserve"> tunnel</w:t>
      </w:r>
      <w:r w:rsidRPr="00EC1246">
        <w:rPr>
          <w:iCs/>
        </w:rPr>
        <w:t>.</w:t>
      </w:r>
    </w:p>
    <w:p w14:paraId="48B19A55" w14:textId="17612D94" w:rsidR="00A61CEF" w:rsidRDefault="00A61CEF" w:rsidP="00D42438">
      <w:pPr>
        <w:rPr>
          <w:iCs/>
        </w:rPr>
      </w:pPr>
      <w:r>
        <w:rPr>
          <w:iCs/>
        </w:rPr>
        <w:t xml:space="preserve">As stated above </w:t>
      </w:r>
      <w:r w:rsidR="00E16D19">
        <w:rPr>
          <w:iCs/>
        </w:rPr>
        <w:t xml:space="preserve">SA5 can provide the configuration </w:t>
      </w:r>
      <w:r>
        <w:rPr>
          <w:iCs/>
        </w:rPr>
        <w:t xml:space="preserve">parameters </w:t>
      </w:r>
      <w:r w:rsidR="00E16D19">
        <w:rPr>
          <w:iCs/>
        </w:rPr>
        <w:t>to set up the UP tunnel between a UE and a server</w:t>
      </w:r>
      <w:r>
        <w:rPr>
          <w:iCs/>
        </w:rPr>
        <w:t>. However, there might be s</w:t>
      </w:r>
      <w:r w:rsidR="009C63A2">
        <w:rPr>
          <w:iCs/>
        </w:rPr>
        <w:t>ecurity issue</w:t>
      </w:r>
      <w:r w:rsidR="008C01B0">
        <w:rPr>
          <w:iCs/>
        </w:rPr>
        <w:t>s</w:t>
      </w:r>
      <w:r>
        <w:rPr>
          <w:iCs/>
        </w:rPr>
        <w:t xml:space="preserve"> because the UE reports directly to the server. This might be a non-trusted network. Remember in Logged MDT, there is a TCE ID provided to the UE such that the security can be guaranteed. Therefore, </w:t>
      </w:r>
      <w:r w:rsidR="008C01B0">
        <w:rPr>
          <w:iCs/>
        </w:rPr>
        <w:t xml:space="preserve">we propose to include </w:t>
      </w:r>
      <w:r>
        <w:rPr>
          <w:iCs/>
        </w:rPr>
        <w:t>SA3 in the development of this solution</w:t>
      </w:r>
    </w:p>
    <w:p w14:paraId="0D87D277" w14:textId="4EEC0331" w:rsidR="0035508D" w:rsidRPr="00B93565" w:rsidRDefault="00A61CEF" w:rsidP="00B93565">
      <w:pPr>
        <w:ind w:left="1136" w:hanging="1136"/>
        <w:rPr>
          <w:b/>
          <w:bCs/>
          <w:iCs/>
        </w:rPr>
      </w:pPr>
      <w:r w:rsidRPr="00B93565">
        <w:rPr>
          <w:b/>
          <w:bCs/>
          <w:iCs/>
        </w:rPr>
        <w:t>Proposal 2:</w:t>
      </w:r>
      <w:r w:rsidRPr="00B93565">
        <w:rPr>
          <w:b/>
          <w:bCs/>
          <w:iCs/>
        </w:rPr>
        <w:tab/>
        <w:t xml:space="preserve">SA3 should </w:t>
      </w:r>
      <w:r>
        <w:rPr>
          <w:b/>
          <w:bCs/>
          <w:iCs/>
        </w:rPr>
        <w:t>be included in the discussion</w:t>
      </w:r>
      <w:r w:rsidRPr="00B93565">
        <w:rPr>
          <w:b/>
          <w:bCs/>
          <w:iCs/>
        </w:rPr>
        <w:t xml:space="preserve"> regarding security aspects for the UP tunnel between UE and server.</w:t>
      </w:r>
    </w:p>
    <w:p w14:paraId="58E34987" w14:textId="77777777" w:rsidR="0035508D" w:rsidRDefault="0035508D" w:rsidP="00D42438">
      <w:pPr>
        <w:rPr>
          <w:iCs/>
        </w:rPr>
      </w:pPr>
    </w:p>
    <w:p w14:paraId="4E0D834E" w14:textId="03765827" w:rsidR="0006191F" w:rsidRDefault="0006191F" w:rsidP="0006191F">
      <w:pPr>
        <w:rPr>
          <w:rFonts w:ascii="Arial" w:hAnsi="Arial" w:cs="Arial"/>
          <w:iCs/>
          <w:sz w:val="32"/>
          <w:szCs w:val="32"/>
        </w:rPr>
      </w:pPr>
      <w:r w:rsidRPr="003C24C3">
        <w:rPr>
          <w:rFonts w:ascii="Arial" w:hAnsi="Arial" w:cs="Arial"/>
          <w:iCs/>
          <w:sz w:val="32"/>
          <w:szCs w:val="32"/>
        </w:rPr>
        <w:t>3.</w:t>
      </w:r>
      <w:r>
        <w:rPr>
          <w:rFonts w:ascii="Arial" w:hAnsi="Arial" w:cs="Arial"/>
          <w:iCs/>
          <w:sz w:val="32"/>
          <w:szCs w:val="32"/>
        </w:rPr>
        <w:t>2</w:t>
      </w:r>
      <w:r>
        <w:rPr>
          <w:rFonts w:ascii="Arial" w:hAnsi="Arial" w:cs="Arial"/>
          <w:iCs/>
          <w:sz w:val="32"/>
          <w:szCs w:val="32"/>
        </w:rPr>
        <w:tab/>
      </w:r>
      <w:r>
        <w:rPr>
          <w:rFonts w:ascii="Arial" w:hAnsi="Arial" w:cs="Arial"/>
          <w:iCs/>
          <w:sz w:val="32"/>
          <w:szCs w:val="32"/>
        </w:rPr>
        <w:tab/>
      </w:r>
      <w:r>
        <w:rPr>
          <w:rFonts w:ascii="Arial" w:hAnsi="Arial" w:cs="Arial"/>
          <w:iCs/>
          <w:sz w:val="32"/>
          <w:szCs w:val="32"/>
        </w:rPr>
        <w:tab/>
      </w:r>
      <w:r w:rsidR="005D525B">
        <w:rPr>
          <w:rFonts w:ascii="Arial" w:hAnsi="Arial" w:cs="Arial"/>
          <w:iCs/>
          <w:sz w:val="32"/>
          <w:szCs w:val="32"/>
        </w:rPr>
        <w:t>Option</w:t>
      </w:r>
      <w:r w:rsidRPr="003C24C3">
        <w:rPr>
          <w:rFonts w:ascii="Arial" w:hAnsi="Arial" w:cs="Arial"/>
          <w:iCs/>
          <w:sz w:val="32"/>
          <w:szCs w:val="32"/>
        </w:rPr>
        <w:t xml:space="preserve"> </w:t>
      </w:r>
      <w:r>
        <w:rPr>
          <w:rFonts w:ascii="Arial" w:hAnsi="Arial" w:cs="Arial"/>
          <w:iCs/>
          <w:sz w:val="32"/>
          <w:szCs w:val="32"/>
        </w:rPr>
        <w:t>2</w:t>
      </w:r>
      <w:r w:rsidRPr="003C24C3">
        <w:rPr>
          <w:rFonts w:ascii="Arial" w:hAnsi="Arial" w:cs="Arial"/>
          <w:iCs/>
          <w:sz w:val="32"/>
          <w:szCs w:val="32"/>
        </w:rPr>
        <w:t xml:space="preserve"> UP tunnel</w:t>
      </w:r>
    </w:p>
    <w:p w14:paraId="15BDDC42" w14:textId="1C8A541E" w:rsidR="00A61CEF" w:rsidRDefault="0006191F" w:rsidP="0006191F">
      <w:pPr>
        <w:rPr>
          <w:iCs/>
        </w:rPr>
      </w:pPr>
      <w:r w:rsidRPr="003C24C3">
        <w:rPr>
          <w:iCs/>
        </w:rPr>
        <w:t xml:space="preserve">In </w:t>
      </w:r>
      <w:r w:rsidR="00742015">
        <w:rPr>
          <w:iCs/>
        </w:rPr>
        <w:t xml:space="preserve">option </w:t>
      </w:r>
      <w:r w:rsidR="0035508D">
        <w:rPr>
          <w:iCs/>
        </w:rPr>
        <w:t xml:space="preserve">2 </w:t>
      </w:r>
      <w:r>
        <w:rPr>
          <w:iCs/>
        </w:rPr>
        <w:t xml:space="preserve">the UP tunnel is </w:t>
      </w:r>
      <w:r w:rsidR="00FA1683">
        <w:rPr>
          <w:iCs/>
        </w:rPr>
        <w:t xml:space="preserve">established </w:t>
      </w:r>
      <w:r>
        <w:rPr>
          <w:iCs/>
        </w:rPr>
        <w:t xml:space="preserve">between the UE and a server within CN. </w:t>
      </w:r>
    </w:p>
    <w:p w14:paraId="5CC1157A" w14:textId="66C6A56D" w:rsidR="00A61CEF" w:rsidRDefault="00A61CEF" w:rsidP="00A61CEF">
      <w:pPr>
        <w:rPr>
          <w:iCs/>
        </w:rPr>
      </w:pPr>
      <w:r>
        <w:rPr>
          <w:iCs/>
        </w:rPr>
        <w:t>However, it is worth to mention, that</w:t>
      </w:r>
      <w:r w:rsidR="000445C8">
        <w:rPr>
          <w:iCs/>
        </w:rPr>
        <w:t xml:space="preserve"> in this option </w:t>
      </w:r>
      <w:r>
        <w:rPr>
          <w:iCs/>
        </w:rPr>
        <w:t xml:space="preserve">OAM is responsible to </w:t>
      </w:r>
      <w:r w:rsidRPr="0035508D">
        <w:rPr>
          <w:iCs/>
        </w:rPr>
        <w:t>configure</w:t>
      </w:r>
      <w:r w:rsidR="000445C8">
        <w:rPr>
          <w:iCs/>
        </w:rPr>
        <w:t xml:space="preserve">, </w:t>
      </w:r>
      <w:r w:rsidR="000445C8" w:rsidRPr="0035508D">
        <w:rPr>
          <w:iCs/>
        </w:rPr>
        <w:t>control</w:t>
      </w:r>
      <w:r>
        <w:rPr>
          <w:iCs/>
        </w:rPr>
        <w:t xml:space="preserve"> and </w:t>
      </w:r>
      <w:r w:rsidRPr="0035508D">
        <w:rPr>
          <w:iCs/>
        </w:rPr>
        <w:t xml:space="preserve">monitor </w:t>
      </w:r>
      <w:r>
        <w:rPr>
          <w:iCs/>
        </w:rPr>
        <w:t xml:space="preserve">methods </w:t>
      </w:r>
      <w:r w:rsidRPr="0035508D">
        <w:rPr>
          <w:iCs/>
        </w:rPr>
        <w:t>for the UE sided data collection</w:t>
      </w:r>
      <w:r w:rsidR="000445C8">
        <w:rPr>
          <w:iCs/>
        </w:rPr>
        <w:t xml:space="preserve"> including providing the parameters of the server (</w:t>
      </w:r>
      <w:proofErr w:type="spellStart"/>
      <w:r w:rsidR="000445C8">
        <w:rPr>
          <w:iCs/>
        </w:rPr>
        <w:t>e.g</w:t>
      </w:r>
      <w:proofErr w:type="spellEnd"/>
      <w:r w:rsidR="000445C8">
        <w:rPr>
          <w:iCs/>
        </w:rPr>
        <w:t xml:space="preserve"> IP address or URI)</w:t>
      </w:r>
      <w:r>
        <w:rPr>
          <w:iCs/>
        </w:rPr>
        <w:t xml:space="preserve">. </w:t>
      </w:r>
      <w:r w:rsidR="000445C8">
        <w:rPr>
          <w:iCs/>
        </w:rPr>
        <w:t>5GC</w:t>
      </w:r>
      <w:r>
        <w:rPr>
          <w:iCs/>
        </w:rPr>
        <w:t xml:space="preserve"> is responsible to implement the methods for the UE sided data collection.</w:t>
      </w:r>
    </w:p>
    <w:p w14:paraId="2A0E8AB5" w14:textId="3521EE93" w:rsidR="0006191F" w:rsidRDefault="0006191F" w:rsidP="0006191F">
      <w:pPr>
        <w:rPr>
          <w:rFonts w:ascii="Arial" w:hAnsi="Arial" w:cs="Arial"/>
          <w:iCs/>
          <w:sz w:val="32"/>
          <w:szCs w:val="32"/>
        </w:rPr>
      </w:pPr>
      <w:r>
        <w:rPr>
          <w:iCs/>
        </w:rPr>
        <w:t xml:space="preserve">The below flow diagram </w:t>
      </w:r>
      <w:r w:rsidR="00FA1683">
        <w:rPr>
          <w:iCs/>
        </w:rPr>
        <w:t>provides an overview of the procedure to collect UE data according to option 2 UP tunnel.</w:t>
      </w:r>
      <w:r w:rsidR="00742015" w:rsidRPr="0027750A" w:rsidDel="00FA1683">
        <w:rPr>
          <w:b/>
          <w:bCs/>
        </w:rPr>
        <w:t xml:space="preserve"> </w:t>
      </w:r>
    </w:p>
    <w:bookmarkStart w:id="0" w:name="_Hlk197436310"/>
    <w:p w14:paraId="75155291" w14:textId="6EAA3F66" w:rsidR="0006191F" w:rsidRDefault="008C01B0" w:rsidP="00D42438">
      <w:pPr>
        <w:rPr>
          <w:iCs/>
        </w:rPr>
      </w:pPr>
      <w:r>
        <w:object w:dxaOrig="12090" w:dyaOrig="3630" w14:anchorId="32398802">
          <v:shape id="_x0000_i1026" type="#_x0000_t75" style="width:455pt;height:139.5pt" o:ole="">
            <v:imagedata r:id="rId14" o:title=""/>
          </v:shape>
          <o:OLEObject Type="Embed" ProgID="Mscgen.Chart" ShapeID="_x0000_i1026" DrawAspect="Content" ObjectID="_1808344264" r:id="rId15"/>
        </w:object>
      </w:r>
      <w:bookmarkEnd w:id="0"/>
    </w:p>
    <w:p w14:paraId="43985650" w14:textId="0F11D9A4" w:rsidR="00E704B5" w:rsidRDefault="00E704B5" w:rsidP="00E704B5">
      <w:pPr>
        <w:rPr>
          <w:iCs/>
        </w:rPr>
      </w:pPr>
      <w:r w:rsidRPr="00E704B5">
        <w:rPr>
          <w:iCs/>
        </w:rPr>
        <w:t>1)</w:t>
      </w:r>
      <w:r w:rsidRPr="00E704B5">
        <w:rPr>
          <w:iCs/>
        </w:rPr>
        <w:tab/>
      </w:r>
      <w:proofErr w:type="spellStart"/>
      <w:r w:rsidR="007F5911">
        <w:rPr>
          <w:iCs/>
        </w:rPr>
        <w:t>MnS</w:t>
      </w:r>
      <w:proofErr w:type="spellEnd"/>
      <w:r w:rsidR="007F5911">
        <w:rPr>
          <w:iCs/>
        </w:rPr>
        <w:t xml:space="preserve"> Consumer</w:t>
      </w:r>
      <w:r w:rsidRPr="00E704B5">
        <w:rPr>
          <w:iCs/>
        </w:rPr>
        <w:t xml:space="preserve"> sends a </w:t>
      </w:r>
      <w:r w:rsidR="007F5911">
        <w:rPr>
          <w:iCs/>
        </w:rPr>
        <w:t>data collection</w:t>
      </w:r>
      <w:r w:rsidR="007F5911" w:rsidRPr="00E704B5">
        <w:rPr>
          <w:iCs/>
        </w:rPr>
        <w:t xml:space="preserve"> </w:t>
      </w:r>
      <w:r w:rsidRPr="00E704B5">
        <w:rPr>
          <w:iCs/>
        </w:rPr>
        <w:t xml:space="preserve">request to </w:t>
      </w:r>
      <w:r w:rsidR="0033716C">
        <w:rPr>
          <w:iCs/>
        </w:rPr>
        <w:t>Management System</w:t>
      </w:r>
      <w:r w:rsidRPr="00E704B5">
        <w:rPr>
          <w:iCs/>
        </w:rPr>
        <w:t xml:space="preserve">. </w:t>
      </w:r>
    </w:p>
    <w:p w14:paraId="43622A9E" w14:textId="768C2565" w:rsidR="007F5911" w:rsidRPr="00E704B5" w:rsidRDefault="007F5911" w:rsidP="00E704B5">
      <w:pPr>
        <w:rPr>
          <w:iCs/>
        </w:rPr>
      </w:pPr>
      <w:r>
        <w:rPr>
          <w:iCs/>
        </w:rPr>
        <w:t>2)</w:t>
      </w:r>
      <w:r w:rsidR="00312297">
        <w:rPr>
          <w:iCs/>
        </w:rPr>
        <w:tab/>
      </w:r>
      <w:r>
        <w:rPr>
          <w:iCs/>
        </w:rPr>
        <w:t xml:space="preserve">Management System sends data collection request to </w:t>
      </w:r>
      <w:r w:rsidR="0033716C">
        <w:rPr>
          <w:iCs/>
        </w:rPr>
        <w:t>a function in 5GC.</w:t>
      </w:r>
    </w:p>
    <w:p w14:paraId="210247CD" w14:textId="7C01A503" w:rsidR="00E704B5" w:rsidRPr="00E704B5" w:rsidRDefault="007F5911" w:rsidP="00312297">
      <w:pPr>
        <w:rPr>
          <w:iCs/>
        </w:rPr>
      </w:pPr>
      <w:r>
        <w:rPr>
          <w:iCs/>
        </w:rPr>
        <w:t>3</w:t>
      </w:r>
      <w:r w:rsidR="00E704B5" w:rsidRPr="00E704B5">
        <w:rPr>
          <w:iCs/>
        </w:rPr>
        <w:t>)</w:t>
      </w:r>
      <w:r w:rsidR="00312297">
        <w:rPr>
          <w:iCs/>
        </w:rPr>
        <w:tab/>
      </w:r>
      <w:r w:rsidR="0033716C">
        <w:rPr>
          <w:iCs/>
        </w:rPr>
        <w:t>F</w:t>
      </w:r>
      <w:r w:rsidR="00E704B5" w:rsidRPr="00E704B5">
        <w:rPr>
          <w:iCs/>
        </w:rPr>
        <w:t>unction entity</w:t>
      </w:r>
      <w:r w:rsidR="00312297">
        <w:rPr>
          <w:iCs/>
        </w:rPr>
        <w:t>/entities</w:t>
      </w:r>
      <w:r w:rsidR="00E704B5" w:rsidRPr="00E704B5">
        <w:rPr>
          <w:iCs/>
        </w:rPr>
        <w:t xml:space="preserve"> in </w:t>
      </w:r>
      <w:r w:rsidR="0033716C">
        <w:rPr>
          <w:iCs/>
        </w:rPr>
        <w:t>5GC</w:t>
      </w:r>
      <w:r w:rsidR="00E704B5" w:rsidRPr="00E704B5">
        <w:rPr>
          <w:iCs/>
        </w:rPr>
        <w:t xml:space="preserve"> </w:t>
      </w:r>
      <w:r w:rsidR="00312297">
        <w:rPr>
          <w:iCs/>
        </w:rPr>
        <w:t xml:space="preserve">configure and set up </w:t>
      </w:r>
      <w:proofErr w:type="spellStart"/>
      <w:r w:rsidR="00312297">
        <w:rPr>
          <w:iCs/>
        </w:rPr>
        <w:t>UP</w:t>
      </w:r>
      <w:proofErr w:type="spellEnd"/>
      <w:r w:rsidR="00312297">
        <w:rPr>
          <w:iCs/>
        </w:rPr>
        <w:t xml:space="preserve"> tunnel between UE and server in 5GC (including </w:t>
      </w:r>
      <w:r w:rsidR="00E704B5" w:rsidRPr="00E704B5">
        <w:rPr>
          <w:iCs/>
        </w:rPr>
        <w:t>select</w:t>
      </w:r>
      <w:r w:rsidR="00312297">
        <w:rPr>
          <w:iCs/>
        </w:rPr>
        <w:t>ion of</w:t>
      </w:r>
      <w:r w:rsidR="00E704B5" w:rsidRPr="00E704B5">
        <w:rPr>
          <w:iCs/>
        </w:rPr>
        <w:t xml:space="preserve"> UEs and </w:t>
      </w:r>
      <w:proofErr w:type="spellStart"/>
      <w:r w:rsidR="00E704B5" w:rsidRPr="00E704B5">
        <w:rPr>
          <w:iCs/>
        </w:rPr>
        <w:t>gNBs</w:t>
      </w:r>
      <w:proofErr w:type="spellEnd"/>
      <w:r w:rsidR="00312297">
        <w:rPr>
          <w:iCs/>
        </w:rPr>
        <w:t>) Details are specified by SA2.</w:t>
      </w:r>
    </w:p>
    <w:p w14:paraId="6F894316" w14:textId="3705E53D" w:rsidR="00E704B5" w:rsidRPr="00E704B5" w:rsidRDefault="244357FF" w:rsidP="00E704B5">
      <w:r>
        <w:t>4</w:t>
      </w:r>
      <w:r w:rsidR="00E704B5">
        <w:t>)</w:t>
      </w:r>
      <w:r w:rsidR="00626B4F">
        <w:tab/>
      </w:r>
      <w:r w:rsidR="00E704B5">
        <w:t xml:space="preserve">UE performs data collection based on information received from </w:t>
      </w:r>
      <w:r w:rsidR="00312297">
        <w:t>5GC</w:t>
      </w:r>
      <w:r w:rsidR="00E704B5">
        <w:t>. This may require measurement configuration from RAN.</w:t>
      </w:r>
    </w:p>
    <w:p w14:paraId="7FDF84FF" w14:textId="09209311" w:rsidR="00E704B5" w:rsidRPr="00E704B5" w:rsidRDefault="70F89980" w:rsidP="00E704B5">
      <w:r>
        <w:t>5</w:t>
      </w:r>
      <w:r w:rsidR="00E704B5">
        <w:t>)</w:t>
      </w:r>
      <w:r w:rsidR="00626B4F">
        <w:tab/>
      </w:r>
      <w:r w:rsidR="00E704B5">
        <w:t xml:space="preserve">UE sends the collected data to the </w:t>
      </w:r>
      <w:r w:rsidR="00CC7579">
        <w:t>server in 5GC</w:t>
      </w:r>
      <w:r w:rsidR="00E704B5">
        <w:t xml:space="preserve"> over</w:t>
      </w:r>
      <w:r w:rsidR="00CC7579">
        <w:t xml:space="preserve"> established</w:t>
      </w:r>
      <w:r w:rsidR="00E704B5">
        <w:t xml:space="preserve"> UP</w:t>
      </w:r>
      <w:r w:rsidR="00CC7579">
        <w:t xml:space="preserve"> tunnel</w:t>
      </w:r>
      <w:r w:rsidR="00E704B5">
        <w:t>.</w:t>
      </w:r>
    </w:p>
    <w:p w14:paraId="6B741348" w14:textId="245347CB" w:rsidR="00E704B5" w:rsidRDefault="72658E80" w:rsidP="00E704B5">
      <w:r>
        <w:t>6</w:t>
      </w:r>
      <w:r w:rsidR="00E704B5">
        <w:t>)</w:t>
      </w:r>
      <w:r w:rsidR="00626B4F">
        <w:tab/>
      </w:r>
      <w:r w:rsidR="00CC7579">
        <w:t>Function entity in 5GC</w:t>
      </w:r>
      <w:r w:rsidR="00E704B5">
        <w:t xml:space="preserve"> forwards the data to the </w:t>
      </w:r>
      <w:proofErr w:type="spellStart"/>
      <w:r w:rsidR="00626B4F">
        <w:t>MnS</w:t>
      </w:r>
      <w:proofErr w:type="spellEnd"/>
      <w:r w:rsidR="00626B4F">
        <w:t xml:space="preserve"> Consumer</w:t>
      </w:r>
      <w:r w:rsidR="00312297">
        <w:t xml:space="preserve"> or provides information about where to fetch data</w:t>
      </w:r>
      <w:r w:rsidR="00E704B5">
        <w:t>.</w:t>
      </w:r>
    </w:p>
    <w:p w14:paraId="3D3565BC" w14:textId="77777777" w:rsidR="007D593F" w:rsidRDefault="007D593F" w:rsidP="007D593F">
      <w:pPr>
        <w:rPr>
          <w:iCs/>
        </w:rPr>
      </w:pPr>
    </w:p>
    <w:p w14:paraId="3ACF43D4" w14:textId="48D91CBD" w:rsidR="008C01B0" w:rsidRDefault="00FA1683" w:rsidP="00B93565">
      <w:pPr>
        <w:ind w:left="1136" w:hanging="1136"/>
        <w:rPr>
          <w:iCs/>
        </w:rPr>
      </w:pPr>
      <w:r w:rsidRPr="00FA1683">
        <w:rPr>
          <w:b/>
          <w:bCs/>
          <w:iCs/>
        </w:rPr>
        <w:lastRenderedPageBreak/>
        <w:t xml:space="preserve">Proposal </w:t>
      </w:r>
      <w:r w:rsidR="000445C8">
        <w:rPr>
          <w:b/>
          <w:bCs/>
          <w:iCs/>
        </w:rPr>
        <w:t>3</w:t>
      </w:r>
      <w:r w:rsidRPr="00FA1683">
        <w:rPr>
          <w:b/>
          <w:bCs/>
          <w:iCs/>
        </w:rPr>
        <w:t>:</w:t>
      </w:r>
      <w:r w:rsidR="0039483E">
        <w:rPr>
          <w:b/>
          <w:bCs/>
          <w:iCs/>
        </w:rPr>
        <w:tab/>
      </w:r>
      <w:r w:rsidRPr="00FA1683">
        <w:rPr>
          <w:b/>
          <w:bCs/>
          <w:iCs/>
        </w:rPr>
        <w:t>Fro</w:t>
      </w:r>
      <w:r>
        <w:rPr>
          <w:b/>
          <w:bCs/>
          <w:iCs/>
        </w:rPr>
        <w:t xml:space="preserve">m SA5 perspective, it is feasible to </w:t>
      </w:r>
      <w:r w:rsidRPr="0027750A">
        <w:rPr>
          <w:b/>
          <w:bCs/>
          <w:iCs/>
        </w:rPr>
        <w:t>develop methods to configure</w:t>
      </w:r>
      <w:r w:rsidR="000445C8">
        <w:rPr>
          <w:b/>
          <w:bCs/>
          <w:iCs/>
        </w:rPr>
        <w:t xml:space="preserve">, </w:t>
      </w:r>
      <w:r w:rsidR="000445C8" w:rsidRPr="0027750A">
        <w:rPr>
          <w:b/>
          <w:bCs/>
          <w:iCs/>
        </w:rPr>
        <w:t>control</w:t>
      </w:r>
      <w:r>
        <w:rPr>
          <w:b/>
          <w:bCs/>
          <w:iCs/>
        </w:rPr>
        <w:t xml:space="preserve"> and</w:t>
      </w:r>
      <w:r w:rsidRPr="0027750A">
        <w:rPr>
          <w:b/>
          <w:bCs/>
          <w:iCs/>
        </w:rPr>
        <w:t xml:space="preserve"> monitor for the UE sided data collection for </w:t>
      </w:r>
      <w:r>
        <w:rPr>
          <w:b/>
          <w:bCs/>
          <w:iCs/>
        </w:rPr>
        <w:t>option</w:t>
      </w:r>
      <w:r w:rsidRPr="0027750A">
        <w:rPr>
          <w:b/>
          <w:bCs/>
          <w:iCs/>
        </w:rPr>
        <w:t xml:space="preserve"> </w:t>
      </w:r>
      <w:r>
        <w:rPr>
          <w:b/>
          <w:bCs/>
          <w:iCs/>
        </w:rPr>
        <w:t>2</w:t>
      </w:r>
      <w:r w:rsidRPr="0027750A">
        <w:rPr>
          <w:b/>
          <w:bCs/>
          <w:iCs/>
        </w:rPr>
        <w:t xml:space="preserve"> UP</w:t>
      </w:r>
      <w:r>
        <w:rPr>
          <w:b/>
          <w:bCs/>
          <w:iCs/>
        </w:rPr>
        <w:t xml:space="preserve"> tunnel</w:t>
      </w:r>
      <w:r w:rsidR="000445C8">
        <w:rPr>
          <w:iCs/>
        </w:rPr>
        <w:t xml:space="preserve">. </w:t>
      </w:r>
    </w:p>
    <w:p w14:paraId="5AA90A5D" w14:textId="26D4E7F3" w:rsidR="00FA1683" w:rsidRPr="00B93565" w:rsidRDefault="00FA1683" w:rsidP="00B93565">
      <w:pPr>
        <w:ind w:left="1136" w:hanging="1136"/>
        <w:rPr>
          <w:b/>
          <w:bCs/>
          <w:iCs/>
        </w:rPr>
      </w:pPr>
      <w:r w:rsidRPr="00FA1683">
        <w:rPr>
          <w:b/>
          <w:bCs/>
          <w:iCs/>
        </w:rPr>
        <w:t xml:space="preserve">Proposal </w:t>
      </w:r>
      <w:r w:rsidR="000445C8">
        <w:rPr>
          <w:b/>
          <w:bCs/>
          <w:iCs/>
        </w:rPr>
        <w:t>4</w:t>
      </w:r>
      <w:r w:rsidRPr="00FA1683">
        <w:rPr>
          <w:b/>
          <w:bCs/>
          <w:iCs/>
        </w:rPr>
        <w:t>:</w:t>
      </w:r>
      <w:r w:rsidR="0039483E">
        <w:rPr>
          <w:b/>
          <w:bCs/>
          <w:iCs/>
        </w:rPr>
        <w:tab/>
      </w:r>
      <w:r w:rsidRPr="00B93565">
        <w:rPr>
          <w:b/>
          <w:bCs/>
          <w:iCs/>
        </w:rPr>
        <w:t>Respon</w:t>
      </w:r>
      <w:r>
        <w:rPr>
          <w:b/>
          <w:bCs/>
          <w:iCs/>
        </w:rPr>
        <w:t>d</w:t>
      </w:r>
      <w:r w:rsidRPr="00B93565">
        <w:rPr>
          <w:b/>
          <w:bCs/>
          <w:iCs/>
        </w:rPr>
        <w:t xml:space="preserve"> to RAN2 according to Proposal 1</w:t>
      </w:r>
      <w:r w:rsidR="000445C8">
        <w:rPr>
          <w:b/>
          <w:bCs/>
          <w:iCs/>
        </w:rPr>
        <w:t>, Proposal 2</w:t>
      </w:r>
      <w:r w:rsidRPr="00B93565">
        <w:rPr>
          <w:b/>
          <w:bCs/>
          <w:iCs/>
        </w:rPr>
        <w:t xml:space="preserve"> and Proposal </w:t>
      </w:r>
      <w:r w:rsidR="000445C8">
        <w:rPr>
          <w:b/>
          <w:bCs/>
          <w:iCs/>
        </w:rPr>
        <w:t>3</w:t>
      </w:r>
      <w:r w:rsidRPr="00B93565">
        <w:rPr>
          <w:b/>
          <w:bCs/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750D0F" w14:textId="77777777" w:rsidR="000445C8" w:rsidRDefault="000445C8">
      <w:pPr>
        <w:rPr>
          <w:b/>
          <w:bCs/>
          <w:iCs/>
        </w:rPr>
      </w:pPr>
    </w:p>
    <w:p w14:paraId="5A614B28" w14:textId="77777777" w:rsidR="008C01B0" w:rsidRDefault="00DA1AC7" w:rsidP="000445C8">
      <w:pPr>
        <w:ind w:left="1136" w:hanging="1136"/>
        <w:rPr>
          <w:iCs/>
        </w:rPr>
      </w:pPr>
      <w:r w:rsidRPr="00DA1AC7">
        <w:rPr>
          <w:b/>
          <w:bCs/>
          <w:iCs/>
        </w:rPr>
        <w:t>Proposal</w:t>
      </w:r>
      <w:r>
        <w:rPr>
          <w:b/>
          <w:bCs/>
          <w:iCs/>
        </w:rPr>
        <w:t xml:space="preserve"> </w:t>
      </w:r>
      <w:r w:rsidRPr="00DA1AC7">
        <w:rPr>
          <w:b/>
          <w:bCs/>
          <w:iCs/>
        </w:rPr>
        <w:t>1:</w:t>
      </w:r>
      <w:r w:rsidR="000445C8">
        <w:rPr>
          <w:b/>
          <w:bCs/>
          <w:iCs/>
        </w:rPr>
        <w:tab/>
        <w:t>From</w:t>
      </w:r>
      <w:r w:rsidRPr="0027750A">
        <w:rPr>
          <w:b/>
          <w:bCs/>
          <w:iCs/>
        </w:rPr>
        <w:t xml:space="preserve">SA5 </w:t>
      </w:r>
      <w:r w:rsidR="000445C8">
        <w:rPr>
          <w:b/>
          <w:bCs/>
          <w:iCs/>
        </w:rPr>
        <w:t xml:space="preserve">perspective, it is feasible </w:t>
      </w:r>
      <w:r w:rsidRPr="0027750A">
        <w:rPr>
          <w:b/>
          <w:bCs/>
          <w:iCs/>
        </w:rPr>
        <w:t xml:space="preserve">to develop methods to </w:t>
      </w:r>
      <w:r w:rsidR="000445C8">
        <w:rPr>
          <w:b/>
          <w:bCs/>
          <w:iCs/>
        </w:rPr>
        <w:t xml:space="preserve">configure, </w:t>
      </w:r>
      <w:r w:rsidRPr="0027750A">
        <w:rPr>
          <w:b/>
          <w:bCs/>
          <w:iCs/>
        </w:rPr>
        <w:t xml:space="preserve">control, monitor and implement for the UE sided data collection for </w:t>
      </w:r>
      <w:r w:rsidR="00742015">
        <w:rPr>
          <w:b/>
          <w:bCs/>
          <w:iCs/>
        </w:rPr>
        <w:t>option</w:t>
      </w:r>
      <w:r w:rsidR="00742015" w:rsidRPr="0027750A">
        <w:rPr>
          <w:b/>
          <w:bCs/>
          <w:iCs/>
        </w:rPr>
        <w:t xml:space="preserve"> </w:t>
      </w:r>
      <w:r w:rsidRPr="0027750A">
        <w:rPr>
          <w:b/>
          <w:bCs/>
          <w:iCs/>
        </w:rPr>
        <w:t>3 over UP</w:t>
      </w:r>
      <w:r w:rsidR="000445C8">
        <w:rPr>
          <w:b/>
          <w:bCs/>
          <w:iCs/>
        </w:rPr>
        <w:t xml:space="preserve"> tunnel</w:t>
      </w:r>
      <w:r w:rsidRPr="00EC1246">
        <w:rPr>
          <w:iCs/>
        </w:rPr>
        <w:t>.</w:t>
      </w:r>
    </w:p>
    <w:p w14:paraId="51A03524" w14:textId="14995BBE" w:rsidR="000445C8" w:rsidRPr="00070889" w:rsidRDefault="000445C8" w:rsidP="000445C8">
      <w:pPr>
        <w:ind w:left="1136" w:hanging="1136"/>
        <w:rPr>
          <w:b/>
          <w:bCs/>
          <w:iCs/>
        </w:rPr>
      </w:pPr>
      <w:r w:rsidRPr="00070889">
        <w:rPr>
          <w:b/>
          <w:bCs/>
          <w:iCs/>
        </w:rPr>
        <w:t>Proposal 2:</w:t>
      </w:r>
      <w:r w:rsidRPr="00070889">
        <w:rPr>
          <w:b/>
          <w:bCs/>
          <w:iCs/>
        </w:rPr>
        <w:tab/>
        <w:t xml:space="preserve">SA3 should </w:t>
      </w:r>
      <w:r>
        <w:rPr>
          <w:b/>
          <w:bCs/>
          <w:iCs/>
        </w:rPr>
        <w:t>be included in the discussion</w:t>
      </w:r>
      <w:r w:rsidRPr="00070889">
        <w:rPr>
          <w:b/>
          <w:bCs/>
          <w:iCs/>
        </w:rPr>
        <w:t xml:space="preserve"> regarding security aspects for the UP tunnel between UE and server.</w:t>
      </w:r>
    </w:p>
    <w:p w14:paraId="20DCC411" w14:textId="2911CB67" w:rsidR="00DA1AC7" w:rsidRDefault="00DA1AC7" w:rsidP="000445C8">
      <w:pPr>
        <w:ind w:left="1136" w:hanging="1136"/>
        <w:rPr>
          <w:b/>
          <w:bCs/>
        </w:rPr>
      </w:pPr>
      <w:r w:rsidRPr="32930376">
        <w:rPr>
          <w:b/>
          <w:bCs/>
        </w:rPr>
        <w:t xml:space="preserve">Proposal </w:t>
      </w:r>
      <w:r w:rsidR="000445C8" w:rsidRPr="32930376">
        <w:rPr>
          <w:b/>
          <w:bCs/>
        </w:rPr>
        <w:t>3</w:t>
      </w:r>
      <w:r w:rsidRPr="32930376">
        <w:rPr>
          <w:b/>
          <w:bCs/>
        </w:rPr>
        <w:t xml:space="preserve">: </w:t>
      </w:r>
      <w:r>
        <w:tab/>
      </w:r>
      <w:r w:rsidR="000445C8" w:rsidRPr="32930376">
        <w:rPr>
          <w:b/>
          <w:bCs/>
        </w:rPr>
        <w:t xml:space="preserve">From </w:t>
      </w:r>
      <w:r w:rsidRPr="32930376">
        <w:rPr>
          <w:b/>
          <w:bCs/>
        </w:rPr>
        <w:t xml:space="preserve">SA5 </w:t>
      </w:r>
      <w:r w:rsidR="000445C8" w:rsidRPr="32930376">
        <w:rPr>
          <w:b/>
          <w:bCs/>
        </w:rPr>
        <w:t>perspective, it is feasible</w:t>
      </w:r>
      <w:r w:rsidRPr="32930376">
        <w:rPr>
          <w:b/>
          <w:bCs/>
        </w:rPr>
        <w:t xml:space="preserve"> to develop methods to </w:t>
      </w:r>
      <w:r w:rsidR="000445C8" w:rsidRPr="32930376">
        <w:rPr>
          <w:b/>
          <w:bCs/>
        </w:rPr>
        <w:t xml:space="preserve">configure, </w:t>
      </w:r>
      <w:r w:rsidRPr="32930376">
        <w:rPr>
          <w:b/>
          <w:bCs/>
          <w:lang w:val="en-US"/>
        </w:rPr>
        <w:t xml:space="preserve">control, and monitor for the </w:t>
      </w:r>
      <w:r w:rsidRPr="32930376">
        <w:rPr>
          <w:b/>
          <w:bCs/>
        </w:rPr>
        <w:t xml:space="preserve">UE sided data collection for </w:t>
      </w:r>
      <w:r w:rsidR="00742015" w:rsidRPr="32930376">
        <w:rPr>
          <w:b/>
          <w:bCs/>
        </w:rPr>
        <w:t xml:space="preserve">option </w:t>
      </w:r>
      <w:r w:rsidRPr="32930376">
        <w:rPr>
          <w:b/>
          <w:bCs/>
        </w:rPr>
        <w:t>2 over UP</w:t>
      </w:r>
      <w:r w:rsidR="000445C8" w:rsidRPr="32930376">
        <w:rPr>
          <w:b/>
          <w:bCs/>
        </w:rPr>
        <w:t xml:space="preserve"> tunnel.</w:t>
      </w:r>
    </w:p>
    <w:p w14:paraId="267DBE53" w14:textId="083A7050" w:rsidR="000445C8" w:rsidRPr="00070889" w:rsidRDefault="000445C8" w:rsidP="000445C8">
      <w:pPr>
        <w:ind w:left="1136" w:hanging="1136"/>
        <w:rPr>
          <w:b/>
          <w:bCs/>
          <w:iCs/>
        </w:rPr>
      </w:pPr>
      <w:r w:rsidRPr="00FA1683">
        <w:rPr>
          <w:b/>
          <w:bCs/>
          <w:iCs/>
        </w:rPr>
        <w:t xml:space="preserve">Proposal </w:t>
      </w:r>
      <w:r>
        <w:rPr>
          <w:b/>
          <w:bCs/>
          <w:iCs/>
        </w:rPr>
        <w:t>4</w:t>
      </w:r>
      <w:r w:rsidRPr="00FA1683">
        <w:rPr>
          <w:b/>
          <w:bCs/>
          <w:iCs/>
        </w:rPr>
        <w:t>:</w:t>
      </w:r>
      <w:r w:rsidR="0039483E">
        <w:rPr>
          <w:b/>
          <w:bCs/>
          <w:iCs/>
        </w:rPr>
        <w:tab/>
      </w:r>
      <w:r w:rsidRPr="00070889">
        <w:rPr>
          <w:b/>
          <w:bCs/>
          <w:iCs/>
        </w:rPr>
        <w:t>Respon</w:t>
      </w:r>
      <w:r>
        <w:rPr>
          <w:b/>
          <w:bCs/>
          <w:iCs/>
        </w:rPr>
        <w:t>d</w:t>
      </w:r>
      <w:r w:rsidRPr="00070889">
        <w:rPr>
          <w:b/>
          <w:bCs/>
          <w:iCs/>
        </w:rPr>
        <w:t xml:space="preserve"> to RAN2 according to Proposal 1</w:t>
      </w:r>
      <w:r>
        <w:rPr>
          <w:b/>
          <w:bCs/>
          <w:iCs/>
        </w:rPr>
        <w:t>, Proposal 2</w:t>
      </w:r>
      <w:r w:rsidRPr="00070889">
        <w:rPr>
          <w:b/>
          <w:bCs/>
          <w:iCs/>
        </w:rPr>
        <w:t xml:space="preserve"> and Proposal </w:t>
      </w:r>
      <w:r>
        <w:rPr>
          <w:b/>
          <w:bCs/>
          <w:iCs/>
        </w:rPr>
        <w:t>3</w:t>
      </w:r>
      <w:r w:rsidRPr="00070889">
        <w:rPr>
          <w:b/>
          <w:bCs/>
          <w:iCs/>
        </w:rPr>
        <w:t>.</w:t>
      </w:r>
    </w:p>
    <w:p w14:paraId="3233C21B" w14:textId="77777777" w:rsidR="000445C8" w:rsidRPr="00DA1AC7" w:rsidRDefault="000445C8" w:rsidP="00B93565">
      <w:pPr>
        <w:ind w:left="1136" w:hanging="1136"/>
        <w:rPr>
          <w:b/>
          <w:bCs/>
          <w:iCs/>
        </w:rPr>
      </w:pPr>
    </w:p>
    <w:sectPr w:rsidR="000445C8" w:rsidRPr="00DA1AC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DCDE1" w14:textId="77777777" w:rsidR="00895E2A" w:rsidRDefault="00895E2A">
      <w:r>
        <w:separator/>
      </w:r>
    </w:p>
  </w:endnote>
  <w:endnote w:type="continuationSeparator" w:id="0">
    <w:p w14:paraId="07A66FAB" w14:textId="77777777" w:rsidR="00895E2A" w:rsidRDefault="00895E2A">
      <w:r>
        <w:continuationSeparator/>
      </w:r>
    </w:p>
  </w:endnote>
  <w:endnote w:type="continuationNotice" w:id="1">
    <w:p w14:paraId="59E29A2F" w14:textId="77777777" w:rsidR="00895E2A" w:rsidRDefault="00895E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E88CE" w14:textId="77777777" w:rsidR="00895E2A" w:rsidRDefault="00895E2A">
      <w:r>
        <w:separator/>
      </w:r>
    </w:p>
  </w:footnote>
  <w:footnote w:type="continuationSeparator" w:id="0">
    <w:p w14:paraId="640EE232" w14:textId="77777777" w:rsidR="00895E2A" w:rsidRDefault="00895E2A">
      <w:r>
        <w:continuationSeparator/>
      </w:r>
    </w:p>
  </w:footnote>
  <w:footnote w:type="continuationNotice" w:id="1">
    <w:p w14:paraId="23B68342" w14:textId="77777777" w:rsidR="00895E2A" w:rsidRDefault="00895E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4FAAg9BxQtAAAA"/>
  </w:docVars>
  <w:rsids>
    <w:rsidRoot w:val="00E30155"/>
    <w:rsid w:val="00005538"/>
    <w:rsid w:val="00012515"/>
    <w:rsid w:val="000230A3"/>
    <w:rsid w:val="00035DCC"/>
    <w:rsid w:val="0004049A"/>
    <w:rsid w:val="000445C8"/>
    <w:rsid w:val="00046389"/>
    <w:rsid w:val="0006191F"/>
    <w:rsid w:val="0006222D"/>
    <w:rsid w:val="000641A7"/>
    <w:rsid w:val="00071BB3"/>
    <w:rsid w:val="00074722"/>
    <w:rsid w:val="0008083D"/>
    <w:rsid w:val="000819D8"/>
    <w:rsid w:val="00085D0B"/>
    <w:rsid w:val="00091628"/>
    <w:rsid w:val="000928F4"/>
    <w:rsid w:val="000934A6"/>
    <w:rsid w:val="00097F1C"/>
    <w:rsid w:val="000A2C6C"/>
    <w:rsid w:val="000A4660"/>
    <w:rsid w:val="000D1B5B"/>
    <w:rsid w:val="000E342C"/>
    <w:rsid w:val="000E626A"/>
    <w:rsid w:val="000F1BF0"/>
    <w:rsid w:val="00100DF1"/>
    <w:rsid w:val="0010401F"/>
    <w:rsid w:val="00112FC3"/>
    <w:rsid w:val="00130903"/>
    <w:rsid w:val="001343B4"/>
    <w:rsid w:val="00145C97"/>
    <w:rsid w:val="00147E06"/>
    <w:rsid w:val="00162676"/>
    <w:rsid w:val="00173FA3"/>
    <w:rsid w:val="001843D0"/>
    <w:rsid w:val="00184B6F"/>
    <w:rsid w:val="001861E5"/>
    <w:rsid w:val="001969DA"/>
    <w:rsid w:val="00197930"/>
    <w:rsid w:val="001B09D9"/>
    <w:rsid w:val="001B1652"/>
    <w:rsid w:val="001C1F62"/>
    <w:rsid w:val="001C3EC8"/>
    <w:rsid w:val="001C7FB2"/>
    <w:rsid w:val="001D2BD4"/>
    <w:rsid w:val="001D4258"/>
    <w:rsid w:val="001D6911"/>
    <w:rsid w:val="001E4833"/>
    <w:rsid w:val="001F48FB"/>
    <w:rsid w:val="001F6A38"/>
    <w:rsid w:val="00201947"/>
    <w:rsid w:val="0020395B"/>
    <w:rsid w:val="0020423E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1F2E"/>
    <w:rsid w:val="00274477"/>
    <w:rsid w:val="0027750A"/>
    <w:rsid w:val="0028270D"/>
    <w:rsid w:val="00287E7C"/>
    <w:rsid w:val="002A1857"/>
    <w:rsid w:val="002C7F38"/>
    <w:rsid w:val="002E6235"/>
    <w:rsid w:val="0030628A"/>
    <w:rsid w:val="00312297"/>
    <w:rsid w:val="0033716C"/>
    <w:rsid w:val="0035122B"/>
    <w:rsid w:val="00353451"/>
    <w:rsid w:val="0035508D"/>
    <w:rsid w:val="003612BE"/>
    <w:rsid w:val="003628A3"/>
    <w:rsid w:val="00365672"/>
    <w:rsid w:val="00371032"/>
    <w:rsid w:val="00371B44"/>
    <w:rsid w:val="00387B08"/>
    <w:rsid w:val="0039483E"/>
    <w:rsid w:val="003A717F"/>
    <w:rsid w:val="003C122B"/>
    <w:rsid w:val="003C24C3"/>
    <w:rsid w:val="003C4713"/>
    <w:rsid w:val="003C5A97"/>
    <w:rsid w:val="003C7A04"/>
    <w:rsid w:val="003D546B"/>
    <w:rsid w:val="003E0A7B"/>
    <w:rsid w:val="003E42C0"/>
    <w:rsid w:val="003F52B2"/>
    <w:rsid w:val="0041632F"/>
    <w:rsid w:val="00424E78"/>
    <w:rsid w:val="00440414"/>
    <w:rsid w:val="004558E9"/>
    <w:rsid w:val="0045777E"/>
    <w:rsid w:val="0049112A"/>
    <w:rsid w:val="004A1EBF"/>
    <w:rsid w:val="004B3753"/>
    <w:rsid w:val="004C31D2"/>
    <w:rsid w:val="004D55C2"/>
    <w:rsid w:val="004F0E5C"/>
    <w:rsid w:val="004F58D4"/>
    <w:rsid w:val="004F5A0A"/>
    <w:rsid w:val="00512A5C"/>
    <w:rsid w:val="00520653"/>
    <w:rsid w:val="00521131"/>
    <w:rsid w:val="00527C0B"/>
    <w:rsid w:val="005303AF"/>
    <w:rsid w:val="005400F1"/>
    <w:rsid w:val="005410F6"/>
    <w:rsid w:val="0054774D"/>
    <w:rsid w:val="0055412D"/>
    <w:rsid w:val="00554691"/>
    <w:rsid w:val="005644D6"/>
    <w:rsid w:val="005729C4"/>
    <w:rsid w:val="00577BC6"/>
    <w:rsid w:val="0059227B"/>
    <w:rsid w:val="005B0966"/>
    <w:rsid w:val="005B795D"/>
    <w:rsid w:val="005C2825"/>
    <w:rsid w:val="005D525B"/>
    <w:rsid w:val="00610508"/>
    <w:rsid w:val="00613820"/>
    <w:rsid w:val="00626B4F"/>
    <w:rsid w:val="00630609"/>
    <w:rsid w:val="00645C90"/>
    <w:rsid w:val="00652248"/>
    <w:rsid w:val="00657B80"/>
    <w:rsid w:val="00675B3C"/>
    <w:rsid w:val="00684172"/>
    <w:rsid w:val="0069495C"/>
    <w:rsid w:val="006B08D1"/>
    <w:rsid w:val="006C7F5C"/>
    <w:rsid w:val="006D340A"/>
    <w:rsid w:val="006E5AC8"/>
    <w:rsid w:val="006F57A8"/>
    <w:rsid w:val="00715A1D"/>
    <w:rsid w:val="00742015"/>
    <w:rsid w:val="00760BB0"/>
    <w:rsid w:val="0076157A"/>
    <w:rsid w:val="00771E20"/>
    <w:rsid w:val="007814AD"/>
    <w:rsid w:val="00784593"/>
    <w:rsid w:val="007A00EF"/>
    <w:rsid w:val="007B19EA"/>
    <w:rsid w:val="007C0A2D"/>
    <w:rsid w:val="007C27B0"/>
    <w:rsid w:val="007D593F"/>
    <w:rsid w:val="007F300B"/>
    <w:rsid w:val="007F5911"/>
    <w:rsid w:val="008014C3"/>
    <w:rsid w:val="00812587"/>
    <w:rsid w:val="00850812"/>
    <w:rsid w:val="00857595"/>
    <w:rsid w:val="00876B9A"/>
    <w:rsid w:val="00886CBD"/>
    <w:rsid w:val="008933BF"/>
    <w:rsid w:val="00895E2A"/>
    <w:rsid w:val="008A10C4"/>
    <w:rsid w:val="008B0248"/>
    <w:rsid w:val="008B657B"/>
    <w:rsid w:val="008B789F"/>
    <w:rsid w:val="008C01B0"/>
    <w:rsid w:val="008D191D"/>
    <w:rsid w:val="008F5F33"/>
    <w:rsid w:val="0091046A"/>
    <w:rsid w:val="00924155"/>
    <w:rsid w:val="00926ABD"/>
    <w:rsid w:val="00930034"/>
    <w:rsid w:val="00947F4E"/>
    <w:rsid w:val="00966D47"/>
    <w:rsid w:val="00992312"/>
    <w:rsid w:val="009A45F7"/>
    <w:rsid w:val="009C0DED"/>
    <w:rsid w:val="009C63A2"/>
    <w:rsid w:val="009D53AD"/>
    <w:rsid w:val="009D6442"/>
    <w:rsid w:val="00A004B4"/>
    <w:rsid w:val="00A117D5"/>
    <w:rsid w:val="00A20ED6"/>
    <w:rsid w:val="00A37D7F"/>
    <w:rsid w:val="00A46410"/>
    <w:rsid w:val="00A57688"/>
    <w:rsid w:val="00A61CEF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60850"/>
    <w:rsid w:val="00B61362"/>
    <w:rsid w:val="00B73C73"/>
    <w:rsid w:val="00B76763"/>
    <w:rsid w:val="00B7732B"/>
    <w:rsid w:val="00B879F0"/>
    <w:rsid w:val="00B93565"/>
    <w:rsid w:val="00BB306A"/>
    <w:rsid w:val="00BC25AA"/>
    <w:rsid w:val="00BF682E"/>
    <w:rsid w:val="00C022E3"/>
    <w:rsid w:val="00C22D17"/>
    <w:rsid w:val="00C26BB2"/>
    <w:rsid w:val="00C30C26"/>
    <w:rsid w:val="00C339ED"/>
    <w:rsid w:val="00C403CD"/>
    <w:rsid w:val="00C4095A"/>
    <w:rsid w:val="00C4712D"/>
    <w:rsid w:val="00C555C9"/>
    <w:rsid w:val="00C80F6E"/>
    <w:rsid w:val="00C94F55"/>
    <w:rsid w:val="00CA7D62"/>
    <w:rsid w:val="00CB07A8"/>
    <w:rsid w:val="00CB1B0B"/>
    <w:rsid w:val="00CC7579"/>
    <w:rsid w:val="00CD07AB"/>
    <w:rsid w:val="00CD4A57"/>
    <w:rsid w:val="00D146F1"/>
    <w:rsid w:val="00D248F6"/>
    <w:rsid w:val="00D33604"/>
    <w:rsid w:val="00D35793"/>
    <w:rsid w:val="00D35C18"/>
    <w:rsid w:val="00D366C4"/>
    <w:rsid w:val="00D37460"/>
    <w:rsid w:val="00D37B08"/>
    <w:rsid w:val="00D42438"/>
    <w:rsid w:val="00D437FF"/>
    <w:rsid w:val="00D5130C"/>
    <w:rsid w:val="00D62265"/>
    <w:rsid w:val="00D73770"/>
    <w:rsid w:val="00D8512E"/>
    <w:rsid w:val="00DA1AC7"/>
    <w:rsid w:val="00DA1E58"/>
    <w:rsid w:val="00DB75B8"/>
    <w:rsid w:val="00DC1055"/>
    <w:rsid w:val="00DC1396"/>
    <w:rsid w:val="00DC5019"/>
    <w:rsid w:val="00DE4EF2"/>
    <w:rsid w:val="00DF0F93"/>
    <w:rsid w:val="00DF2C0E"/>
    <w:rsid w:val="00E04DB6"/>
    <w:rsid w:val="00E069EF"/>
    <w:rsid w:val="00E06FFB"/>
    <w:rsid w:val="00E10C61"/>
    <w:rsid w:val="00E16D19"/>
    <w:rsid w:val="00E30155"/>
    <w:rsid w:val="00E479B4"/>
    <w:rsid w:val="00E67ABE"/>
    <w:rsid w:val="00E704B5"/>
    <w:rsid w:val="00E82D8D"/>
    <w:rsid w:val="00E83203"/>
    <w:rsid w:val="00E91FE1"/>
    <w:rsid w:val="00EA5E95"/>
    <w:rsid w:val="00EC1246"/>
    <w:rsid w:val="00EC2D63"/>
    <w:rsid w:val="00ED4954"/>
    <w:rsid w:val="00ED5A43"/>
    <w:rsid w:val="00EE0943"/>
    <w:rsid w:val="00EE33A2"/>
    <w:rsid w:val="00F21B54"/>
    <w:rsid w:val="00F37B85"/>
    <w:rsid w:val="00F40044"/>
    <w:rsid w:val="00F458FA"/>
    <w:rsid w:val="00F526B6"/>
    <w:rsid w:val="00F67A1C"/>
    <w:rsid w:val="00F7493F"/>
    <w:rsid w:val="00F7734E"/>
    <w:rsid w:val="00F825F0"/>
    <w:rsid w:val="00F82C5B"/>
    <w:rsid w:val="00F85325"/>
    <w:rsid w:val="00F8555F"/>
    <w:rsid w:val="00F914D2"/>
    <w:rsid w:val="00F9342E"/>
    <w:rsid w:val="00FA1683"/>
    <w:rsid w:val="00FA7F13"/>
    <w:rsid w:val="00FB0B3F"/>
    <w:rsid w:val="00FB3E36"/>
    <w:rsid w:val="00FE15BC"/>
    <w:rsid w:val="00FE6F70"/>
    <w:rsid w:val="00FF4910"/>
    <w:rsid w:val="244357FF"/>
    <w:rsid w:val="32930376"/>
    <w:rsid w:val="38512135"/>
    <w:rsid w:val="6264A27B"/>
    <w:rsid w:val="647659A4"/>
    <w:rsid w:val="70F89980"/>
    <w:rsid w:val="72658E80"/>
    <w:rsid w:val="7DA1E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00DF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RBI5PAMIO524-1616901215-47497</_dlc_DocId>
    <_dlc_DocIdUrl xmlns="71c5aaf6-e6ce-465b-b873-5148d2a4c105">
      <Url>https://nokia.sharepoint.com/sites/gxp/_layouts/15/DocIdRedir.aspx?ID=RBI5PAMIO524-1616901215-47497</Url>
      <Description>RBI5PAMIO524-1616901215-47497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F767C4-D6CB-4F6D-A001-E49565561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879BE5-8F13-4232-BE42-9DCCF1A8DF4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7E7F756-47FA-44D0-9B39-EB794963D5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BCF0E0-8B3D-4FBD-AA79-5D22589503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E2B9C3-47B4-41E3-BF11-6E4B8C366F5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778</Words>
  <Characters>4436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53</cp:revision>
  <cp:lastPrinted>1899-12-31T23:00:00Z</cp:lastPrinted>
  <dcterms:created xsi:type="dcterms:W3CDTF">2024-04-24T14:08:00Z</dcterms:created>
  <dcterms:modified xsi:type="dcterms:W3CDTF">2025-05-09T19:30:00Z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8212a956-e657-43be-96d7-ab8f855f0e66</vt:lpwstr>
  </property>
  <property fmtid="{D5CDD505-2E9C-101B-9397-08002B2CF9AE}" pid="6" name="MediaServiceImageTags">
    <vt:lpwstr/>
  </property>
</Properties>
</file>